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9C02" w14:textId="1FE47B88" w:rsidR="00F11FAF" w:rsidRPr="00806F26" w:rsidRDefault="6012639B" w:rsidP="00B9356C">
      <w:pPr>
        <w:pStyle w:val="Bodycopy"/>
        <w:rPr>
          <w:rFonts w:ascii="Helvetica Now Text" w:eastAsia="Helvetica Now Text" w:hAnsi="Helvetica Now Text" w:cs="Helvetica Now Text"/>
          <w:b/>
          <w:bCs/>
          <w:sz w:val="28"/>
          <w:szCs w:val="28"/>
        </w:rPr>
      </w:pPr>
      <w:r w:rsidRPr="00806F26">
        <w:rPr>
          <w:rFonts w:ascii="Helvetica Now Text" w:eastAsia="Helvetica Now Text" w:hAnsi="Helvetica Now Text" w:cs="Helvetica Now Text"/>
          <w:b/>
          <w:bCs/>
          <w:sz w:val="28"/>
          <w:szCs w:val="28"/>
          <w:lang w:val="en-GB"/>
        </w:rPr>
        <w:t>Office Furniture and Equipment</w:t>
      </w:r>
    </w:p>
    <w:tbl>
      <w:tblPr>
        <w:tblStyle w:val="TableGrid"/>
        <w:tblW w:w="0" w:type="auto"/>
        <w:tblLook w:val="04A0" w:firstRow="1" w:lastRow="0" w:firstColumn="1" w:lastColumn="0" w:noHBand="0" w:noVBand="1"/>
      </w:tblPr>
      <w:tblGrid>
        <w:gridCol w:w="9350"/>
      </w:tblGrid>
      <w:tr w:rsidR="00E91991" w14:paraId="7A256189" w14:textId="77777777" w:rsidTr="00E91991">
        <w:tc>
          <w:tcPr>
            <w:tcW w:w="9350" w:type="dxa"/>
            <w:shd w:val="clear" w:color="auto" w:fill="C5E0B3" w:themeFill="accent6" w:themeFillTint="66"/>
          </w:tcPr>
          <w:p w14:paraId="6A4A4736" w14:textId="77777777" w:rsidR="001C2264" w:rsidRDefault="00E91991" w:rsidP="001C2264">
            <w:pPr>
              <w:pStyle w:val="Bodycopy"/>
              <w:rPr>
                <w:rFonts w:ascii="Helvetica Now Text" w:eastAsia="Helvetica Now Text" w:hAnsi="Helvetica Now Text" w:cs="Helvetica Now Text"/>
                <w:sz w:val="22"/>
                <w:szCs w:val="22"/>
                <w:lang w:val="en-GB"/>
              </w:rPr>
            </w:pPr>
            <w:r w:rsidRPr="00E91991">
              <w:rPr>
                <w:rFonts w:ascii="Helvetica Now Text" w:eastAsia="Helvetica Now Text" w:hAnsi="Helvetica Now Text" w:cs="Helvetica Now Text"/>
                <w:sz w:val="22"/>
                <w:szCs w:val="22"/>
                <w:lang w:val="en-GB"/>
              </w:rPr>
              <w:t xml:space="preserve">Recommended supplier: </w:t>
            </w:r>
            <w:r w:rsidR="001C2264" w:rsidRPr="00B9356C">
              <w:rPr>
                <w:rFonts w:ascii="Helvetica Now Text" w:eastAsia="Helvetica Now Text" w:hAnsi="Helvetica Now Text" w:cs="Helvetica Now Text"/>
                <w:sz w:val="22"/>
                <w:szCs w:val="22"/>
                <w:lang w:val="en-GB"/>
              </w:rPr>
              <w:t xml:space="preserve">Complete Business solutions </w:t>
            </w:r>
          </w:p>
          <w:p w14:paraId="542DC44B" w14:textId="77777777" w:rsidR="001C2264" w:rsidRDefault="001C2264" w:rsidP="001C2264">
            <w:pPr>
              <w:pStyle w:val="Bodycopy"/>
              <w:rPr>
                <w:rFonts w:ascii="Helvetica Now Text" w:eastAsia="Helvetica Now Text" w:hAnsi="Helvetica Now Text" w:cs="Helvetica Now Text"/>
                <w:sz w:val="22"/>
                <w:szCs w:val="22"/>
                <w:lang w:val="en-GB"/>
              </w:rPr>
            </w:pPr>
          </w:p>
          <w:p w14:paraId="5300920C" w14:textId="528B95AC" w:rsidR="001C2264" w:rsidRPr="001C2264" w:rsidRDefault="001C2264" w:rsidP="001C2264">
            <w:pPr>
              <w:pStyle w:val="Bodycopy"/>
              <w:rPr>
                <w:rFonts w:ascii="Helvetica Now Text" w:eastAsia="Helvetica Now Text" w:hAnsi="Helvetica Now Text" w:cs="Helvetica Now Text"/>
                <w:sz w:val="22"/>
                <w:szCs w:val="22"/>
                <w:lang w:val="en-GB"/>
              </w:rPr>
            </w:pPr>
            <w:r>
              <w:rPr>
                <w:rFonts w:ascii="Helvetica Now Text" w:eastAsia="Helvetica Now Text" w:hAnsi="Helvetica Now Text" w:cs="Helvetica Now Text"/>
                <w:sz w:val="22"/>
                <w:szCs w:val="22"/>
                <w:lang w:val="en-GB"/>
              </w:rPr>
              <w:t xml:space="preserve">Contact our account manager </w:t>
            </w:r>
            <w:r w:rsidRPr="00B9356C">
              <w:rPr>
                <w:rFonts w:ascii="Helvetica Now Text" w:eastAsia="Helvetica Now Text" w:hAnsi="Helvetica Now Text" w:cs="Helvetica Now Text"/>
                <w:sz w:val="22"/>
                <w:szCs w:val="22"/>
                <w:lang w:val="en-GB"/>
              </w:rPr>
              <w:t xml:space="preserve">Tim Woodley </w:t>
            </w:r>
            <w:hyperlink r:id="rId8" w:history="1">
              <w:r w:rsidRPr="00854853">
                <w:rPr>
                  <w:rStyle w:val="Hyperlink"/>
                  <w:rFonts w:ascii="Helvetica Now Text" w:eastAsia="Helvetica Now Text" w:hAnsi="Helvetica Now Text" w:cs="Helvetica Now Text"/>
                  <w:sz w:val="22"/>
                  <w:szCs w:val="22"/>
                  <w:lang w:val="en-GB"/>
                </w:rPr>
                <w:t>Tim.woodley@complete.co.uk</w:t>
              </w:r>
            </w:hyperlink>
            <w:r w:rsidRPr="00B9356C">
              <w:rPr>
                <w:rFonts w:ascii="Helvetica Now Text" w:eastAsia="Helvetica Now Text" w:hAnsi="Helvetica Now Text" w:cs="Helvetica Now Text"/>
                <w:sz w:val="22"/>
                <w:szCs w:val="22"/>
                <w:lang w:val="en-GB"/>
              </w:rPr>
              <w:t xml:space="preserve"> </w:t>
            </w:r>
            <w:r>
              <w:rPr>
                <w:rFonts w:ascii="Helvetica Now Text" w:eastAsia="Helvetica Now Text" w:hAnsi="Helvetica Now Text" w:cs="Helvetica Now Text"/>
                <w:sz w:val="22"/>
                <w:szCs w:val="22"/>
                <w:lang w:val="en-GB"/>
              </w:rPr>
              <w:t xml:space="preserve">and </w:t>
            </w:r>
            <w:r w:rsidR="004844E3">
              <w:rPr>
                <w:rFonts w:ascii="Helvetica Now Text" w:eastAsia="Helvetica Now Text" w:hAnsi="Helvetica Now Text" w:cs="Helvetica Now Text"/>
                <w:sz w:val="22"/>
                <w:szCs w:val="22"/>
                <w:lang w:val="en-GB"/>
              </w:rPr>
              <w:t xml:space="preserve">inform him that you are a UNISON branch. </w:t>
            </w:r>
          </w:p>
          <w:p w14:paraId="1C111349" w14:textId="77777777" w:rsidR="00E91991" w:rsidRDefault="00E91991" w:rsidP="00B9356C">
            <w:pPr>
              <w:pStyle w:val="Bodycopy"/>
              <w:rPr>
                <w:rFonts w:ascii="Helvetica Now Text" w:eastAsia="Helvetica Now Text" w:hAnsi="Helvetica Now Text" w:cs="Helvetica Now Text"/>
                <w:sz w:val="22"/>
                <w:szCs w:val="22"/>
                <w:u w:val="single"/>
                <w:lang w:val="en-GB"/>
              </w:rPr>
            </w:pPr>
          </w:p>
          <w:p w14:paraId="0DAB27DF" w14:textId="1216F318" w:rsidR="00E91991" w:rsidRDefault="00E91991" w:rsidP="00B9356C">
            <w:pPr>
              <w:pStyle w:val="Bodycopy"/>
              <w:rPr>
                <w:rFonts w:ascii="Helvetica Now Text" w:eastAsia="Helvetica Now Text" w:hAnsi="Helvetica Now Text" w:cs="Helvetica Now Text"/>
                <w:sz w:val="22"/>
                <w:szCs w:val="22"/>
                <w:u w:val="single"/>
                <w:lang w:val="en-GB"/>
              </w:rPr>
            </w:pPr>
          </w:p>
        </w:tc>
      </w:tr>
    </w:tbl>
    <w:p w14:paraId="579B0DC2" w14:textId="1B6F302A" w:rsidR="00F11FAF" w:rsidRDefault="00F11FAF" w:rsidP="00B9356C">
      <w:pPr>
        <w:pStyle w:val="Bodycopy"/>
        <w:rPr>
          <w:rFonts w:ascii="Helvetica Now Text" w:eastAsia="Helvetica Now Text" w:hAnsi="Helvetica Now Text" w:cs="Helvetica Now Text"/>
          <w:sz w:val="22"/>
          <w:szCs w:val="22"/>
          <w:u w:val="single"/>
          <w:lang w:val="en-GB"/>
        </w:rPr>
      </w:pPr>
    </w:p>
    <w:p w14:paraId="241F0DF3" w14:textId="7A116D14" w:rsidR="00F11FAF" w:rsidRDefault="00F11FAF" w:rsidP="00B9356C">
      <w:pPr>
        <w:pStyle w:val="Bodycopy"/>
        <w:rPr>
          <w:rFonts w:ascii="Helvetica Now Text" w:eastAsia="Helvetica Now Text" w:hAnsi="Helvetica Now Text" w:cs="Helvetica Now Text"/>
          <w:sz w:val="22"/>
          <w:szCs w:val="22"/>
          <w:u w:val="single"/>
          <w:lang w:val="en-GB"/>
        </w:rPr>
      </w:pPr>
    </w:p>
    <w:p w14:paraId="6B3394C2" w14:textId="0D7918E2" w:rsidR="00F11FAF" w:rsidRDefault="6012639B" w:rsidP="00B9356C">
      <w:pPr>
        <w:pStyle w:val="Bodycopy"/>
        <w:rPr>
          <w:rFonts w:ascii="Helvetica Now Text" w:eastAsia="Helvetica Now Text" w:hAnsi="Helvetica Now Text" w:cs="Helvetica Now Text"/>
          <w:sz w:val="22"/>
          <w:szCs w:val="22"/>
        </w:rPr>
      </w:pPr>
      <w:r w:rsidRPr="00B9356C">
        <w:rPr>
          <w:rFonts w:ascii="Helvetica Now Text" w:eastAsia="Helvetica Now Text" w:hAnsi="Helvetica Now Text" w:cs="Helvetica Now Text"/>
          <w:sz w:val="22"/>
          <w:szCs w:val="22"/>
          <w:lang w:val="en-GB"/>
        </w:rPr>
        <w:t>When purchasing office furniture it is recommended that you consider:</w:t>
      </w:r>
    </w:p>
    <w:p w14:paraId="229C8EFD" w14:textId="0A1F7020" w:rsidR="00F11FAF" w:rsidRDefault="6012639B" w:rsidP="00B9356C">
      <w:pPr>
        <w:pStyle w:val="Bodycopy"/>
        <w:rPr>
          <w:rFonts w:ascii="Helvetica Now Text" w:eastAsia="Helvetica Now Text" w:hAnsi="Helvetica Now Text" w:cs="Helvetica Now Text"/>
          <w:sz w:val="22"/>
          <w:szCs w:val="22"/>
        </w:rPr>
      </w:pPr>
      <w:r w:rsidRPr="00B9356C">
        <w:rPr>
          <w:rFonts w:ascii="Helvetica Now Text" w:eastAsia="Helvetica Now Text" w:hAnsi="Helvetica Now Text" w:cs="Helvetica Now Text"/>
          <w:sz w:val="22"/>
          <w:szCs w:val="22"/>
          <w:lang w:val="en-GB"/>
        </w:rPr>
        <w:t xml:space="preserve">That it is fire resistant and adheres to British Standards.  </w:t>
      </w:r>
    </w:p>
    <w:p w14:paraId="147C0722" w14:textId="28B7C6C9" w:rsidR="00F11FAF" w:rsidRDefault="6012639B" w:rsidP="00B9356C">
      <w:pPr>
        <w:pStyle w:val="Bodycopy"/>
        <w:rPr>
          <w:rFonts w:ascii="Helvetica Now Text" w:eastAsia="Helvetica Now Text" w:hAnsi="Helvetica Now Text" w:cs="Helvetica Now Text"/>
          <w:sz w:val="22"/>
          <w:szCs w:val="22"/>
        </w:rPr>
      </w:pPr>
      <w:r w:rsidRPr="00B9356C">
        <w:rPr>
          <w:rFonts w:ascii="Helvetica Now Text" w:eastAsia="Helvetica Now Text" w:hAnsi="Helvetica Now Text" w:cs="Helvetica Now Text"/>
          <w:sz w:val="22"/>
          <w:szCs w:val="22"/>
          <w:lang w:val="en-GB"/>
        </w:rPr>
        <w:t xml:space="preserve">That the specification standard that you should be looking for on furniture for your building is BS 7176:2007.  </w:t>
      </w:r>
    </w:p>
    <w:p w14:paraId="0D3AD9B8" w14:textId="2871EFB3" w:rsidR="00F11FAF" w:rsidRDefault="00F11FAF" w:rsidP="00B9356C">
      <w:pPr>
        <w:keepNext/>
        <w:rPr>
          <w:rFonts w:ascii="Helvetica Now Text" w:eastAsia="Helvetica Now Text" w:hAnsi="Helvetica Now Text" w:cs="Helvetica Now Text"/>
          <w:color w:val="000000" w:themeColor="text1"/>
        </w:rPr>
      </w:pPr>
    </w:p>
    <w:p w14:paraId="36DACBFE" w14:textId="73112A6A" w:rsidR="00F11FAF" w:rsidRDefault="6012639B" w:rsidP="00B9356C">
      <w:pPr>
        <w:pStyle w:val="Bodycopy"/>
        <w:rPr>
          <w:rFonts w:ascii="Helvetica Now Text" w:eastAsia="Helvetica Now Text" w:hAnsi="Helvetica Now Text" w:cs="Helvetica Now Text"/>
          <w:sz w:val="22"/>
          <w:szCs w:val="22"/>
        </w:rPr>
      </w:pPr>
      <w:r w:rsidRPr="00B9356C">
        <w:rPr>
          <w:rFonts w:ascii="Helvetica Now Text" w:eastAsia="Helvetica Now Text" w:hAnsi="Helvetica Now Text" w:cs="Helvetica Now Text"/>
          <w:sz w:val="22"/>
          <w:szCs w:val="22"/>
          <w:lang w:val="en-GB"/>
        </w:rPr>
        <w:t>It is recommended that:</w:t>
      </w:r>
    </w:p>
    <w:p w14:paraId="1AFF57FD" w14:textId="4A966F07" w:rsidR="00F11FAF" w:rsidRDefault="6012639B" w:rsidP="00B9356C">
      <w:pPr>
        <w:pStyle w:val="Bodycopy"/>
        <w:rPr>
          <w:rFonts w:ascii="Helvetica Now Text" w:eastAsia="Helvetica Now Text" w:hAnsi="Helvetica Now Text" w:cs="Helvetica Now Text"/>
          <w:sz w:val="22"/>
          <w:szCs w:val="22"/>
        </w:rPr>
      </w:pPr>
      <w:r w:rsidRPr="00B9356C">
        <w:rPr>
          <w:rFonts w:ascii="Helvetica Now Text" w:eastAsia="Helvetica Now Text" w:hAnsi="Helvetica Now Text" w:cs="Helvetica Now Text"/>
          <w:sz w:val="22"/>
          <w:szCs w:val="22"/>
          <w:lang w:val="en-GB"/>
        </w:rPr>
        <w:t>Where possible it should be designed for disassembly to facilitate reuse, refurbishment, repair and recycling.</w:t>
      </w:r>
    </w:p>
    <w:p w14:paraId="184118CF" w14:textId="10C18867" w:rsidR="00F11FAF" w:rsidRDefault="6012639B" w:rsidP="00B9356C">
      <w:pPr>
        <w:pStyle w:val="Bodycopy"/>
        <w:rPr>
          <w:rFonts w:ascii="Helvetica Now Text" w:eastAsia="Helvetica Now Text" w:hAnsi="Helvetica Now Text" w:cs="Helvetica Now Text"/>
          <w:sz w:val="22"/>
          <w:szCs w:val="22"/>
        </w:rPr>
      </w:pPr>
      <w:r w:rsidRPr="00B9356C">
        <w:rPr>
          <w:rFonts w:ascii="Helvetica Now Text" w:eastAsia="Helvetica Now Text" w:hAnsi="Helvetica Now Text" w:cs="Helvetica Now Text"/>
          <w:sz w:val="22"/>
          <w:szCs w:val="22"/>
          <w:lang w:val="en-GB"/>
        </w:rPr>
        <w:t xml:space="preserve">MFC (no MFD). </w:t>
      </w:r>
    </w:p>
    <w:p w14:paraId="3C1A646B" w14:textId="4C3E1201" w:rsidR="00F11FAF" w:rsidRDefault="6012639B" w:rsidP="00B9356C">
      <w:pPr>
        <w:pStyle w:val="Bodycopy"/>
        <w:rPr>
          <w:rFonts w:ascii="Helvetica Now Text" w:eastAsia="Helvetica Now Text" w:hAnsi="Helvetica Now Text" w:cs="Helvetica Now Text"/>
          <w:sz w:val="22"/>
          <w:szCs w:val="22"/>
        </w:rPr>
      </w:pPr>
      <w:r w:rsidRPr="00B9356C">
        <w:rPr>
          <w:rFonts w:ascii="Helvetica Now Text" w:eastAsia="Helvetica Now Text" w:hAnsi="Helvetica Now Text" w:cs="Helvetica Now Text"/>
          <w:sz w:val="22"/>
          <w:szCs w:val="22"/>
          <w:lang w:val="en-GB"/>
        </w:rPr>
        <w:t>FSC wood, textiles from sustainable sources</w:t>
      </w:r>
    </w:p>
    <w:p w14:paraId="55FA37A7" w14:textId="39922B84" w:rsidR="00F11FAF" w:rsidRDefault="6012639B" w:rsidP="00B9356C">
      <w:pPr>
        <w:pStyle w:val="Bodycopy"/>
        <w:rPr>
          <w:rFonts w:ascii="Helvetica Now Text" w:eastAsia="Helvetica Now Text" w:hAnsi="Helvetica Now Text" w:cs="Helvetica Now Text"/>
          <w:sz w:val="22"/>
          <w:szCs w:val="22"/>
        </w:rPr>
      </w:pPr>
      <w:r w:rsidRPr="00B9356C">
        <w:rPr>
          <w:rFonts w:ascii="Helvetica Now Text" w:eastAsia="Helvetica Now Text" w:hAnsi="Helvetica Now Text" w:cs="Helvetica Now Text"/>
          <w:sz w:val="22"/>
          <w:szCs w:val="22"/>
          <w:lang w:val="en-GB"/>
        </w:rPr>
        <w:t>Low Co2 emission delivery vehicles</w:t>
      </w:r>
    </w:p>
    <w:p w14:paraId="6A81C7E7" w14:textId="2AC92EA7" w:rsidR="00F11FAF" w:rsidRDefault="6012639B" w:rsidP="00B9356C">
      <w:pPr>
        <w:pStyle w:val="Bodycopy"/>
        <w:rPr>
          <w:rFonts w:ascii="Helvetica Now Text" w:eastAsia="Helvetica Now Text" w:hAnsi="Helvetica Now Text" w:cs="Helvetica Now Text"/>
          <w:sz w:val="22"/>
          <w:szCs w:val="22"/>
        </w:rPr>
      </w:pPr>
      <w:r w:rsidRPr="00B9356C">
        <w:rPr>
          <w:rFonts w:ascii="Helvetica Now Text" w:eastAsia="Helvetica Now Text" w:hAnsi="Helvetica Now Text" w:cs="Helvetica Now Text"/>
          <w:sz w:val="22"/>
          <w:szCs w:val="22"/>
          <w:lang w:val="en-GB"/>
        </w:rPr>
        <w:t>Reduced packaging and recyclable.</w:t>
      </w:r>
    </w:p>
    <w:p w14:paraId="36ECBC13" w14:textId="64C0307C" w:rsidR="00F11FAF" w:rsidRDefault="00F11FAF" w:rsidP="00B9356C">
      <w:pPr>
        <w:keepNext/>
        <w:rPr>
          <w:rFonts w:ascii="Helvetica Now Text" w:eastAsia="Helvetica Now Text" w:hAnsi="Helvetica Now Text" w:cs="Helvetica Now Text"/>
          <w:color w:val="000000" w:themeColor="text1"/>
        </w:rPr>
      </w:pPr>
    </w:p>
    <w:p w14:paraId="42965131" w14:textId="15A4FCFA" w:rsidR="00F11FAF" w:rsidRDefault="6012639B" w:rsidP="00B9356C">
      <w:pPr>
        <w:pStyle w:val="Bodycopy"/>
        <w:rPr>
          <w:rFonts w:ascii="Helvetica Now Text" w:eastAsia="Helvetica Now Text" w:hAnsi="Helvetica Now Text" w:cs="Helvetica Now Text"/>
          <w:sz w:val="24"/>
          <w:szCs w:val="24"/>
        </w:rPr>
      </w:pPr>
      <w:r w:rsidRPr="00B9356C">
        <w:rPr>
          <w:rFonts w:ascii="Helvetica Now Text" w:eastAsia="Helvetica Now Text" w:hAnsi="Helvetica Now Text" w:cs="Helvetica Now Text"/>
          <w:sz w:val="24"/>
          <w:szCs w:val="24"/>
          <w:u w:val="single"/>
          <w:lang w:val="en-GB"/>
        </w:rPr>
        <w:t>Ergonomic Office Task Chairs</w:t>
      </w:r>
    </w:p>
    <w:p w14:paraId="0580F78E" w14:textId="6B54EF7F" w:rsidR="00F11FAF" w:rsidRDefault="6012639B" w:rsidP="00B9356C">
      <w:pPr>
        <w:pStyle w:val="Bodycopy"/>
        <w:rPr>
          <w:rFonts w:ascii="Helvetica Now Text" w:eastAsia="Helvetica Now Text" w:hAnsi="Helvetica Now Text" w:cs="Helvetica Now Text"/>
          <w:sz w:val="22"/>
          <w:szCs w:val="22"/>
        </w:rPr>
      </w:pPr>
      <w:r w:rsidRPr="00B9356C">
        <w:rPr>
          <w:rFonts w:ascii="Helvetica Now Text" w:eastAsia="Helvetica Now Text" w:hAnsi="Helvetica Now Text" w:cs="Helvetica Now Text"/>
          <w:sz w:val="22"/>
          <w:szCs w:val="22"/>
          <w:lang w:val="en-GB"/>
        </w:rPr>
        <w:t xml:space="preserve">We can spend hours every week sitting at our desk then consider picking an ergonomic office chair, there is a range of ergonomic desk chairs are designed with perfect posture in mind, so you can sit comfortably all day long. When purchasing a new chair most </w:t>
      </w:r>
      <w:r w:rsidRPr="00B9356C">
        <w:rPr>
          <w:rFonts w:ascii="Helvetica Now Text" w:eastAsia="Helvetica Now Text" w:hAnsi="Helvetica Now Text" w:cs="Helvetica Now Text"/>
          <w:sz w:val="22"/>
          <w:szCs w:val="22"/>
          <w:lang w:val="en-GB"/>
        </w:rPr>
        <w:lastRenderedPageBreak/>
        <w:t xml:space="preserve">standard chairs come built with height adjustable lever, adjustable arms, lumbar support and five star castor base. </w:t>
      </w:r>
    </w:p>
    <w:p w14:paraId="13AC7B2F" w14:textId="47CC7032" w:rsidR="00F11FAF" w:rsidRDefault="6012639B" w:rsidP="00B9356C">
      <w:pPr>
        <w:pStyle w:val="Bodycopy"/>
        <w:rPr>
          <w:rFonts w:ascii="Helvetica Now Text" w:eastAsia="Helvetica Now Text" w:hAnsi="Helvetica Now Text" w:cs="Helvetica Now Text"/>
          <w:sz w:val="22"/>
          <w:szCs w:val="22"/>
        </w:rPr>
      </w:pPr>
      <w:r w:rsidRPr="00B9356C">
        <w:rPr>
          <w:rFonts w:ascii="Helvetica Now Text" w:eastAsia="Helvetica Now Text" w:hAnsi="Helvetica Now Text" w:cs="Helvetica Now Text"/>
          <w:sz w:val="22"/>
          <w:szCs w:val="22"/>
          <w:lang w:val="en-GB"/>
        </w:rPr>
        <w:t>Spending hours at your desk can result in health and muscle problems, and the cause is usually because of a poor work set up.</w:t>
      </w:r>
    </w:p>
    <w:p w14:paraId="61CC36C8" w14:textId="0208BFAE" w:rsidR="00F11FAF" w:rsidRDefault="6012639B" w:rsidP="00B9356C">
      <w:pPr>
        <w:pStyle w:val="Bodycopy"/>
        <w:rPr>
          <w:rFonts w:ascii="Helvetica Now Text" w:eastAsia="Helvetica Now Text" w:hAnsi="Helvetica Now Text" w:cs="Helvetica Now Text"/>
          <w:sz w:val="22"/>
          <w:szCs w:val="22"/>
        </w:rPr>
      </w:pPr>
      <w:r w:rsidRPr="00B9356C">
        <w:rPr>
          <w:rFonts w:ascii="Helvetica Now Text" w:eastAsia="Helvetica Now Text" w:hAnsi="Helvetica Now Text" w:cs="Helvetica Now Text"/>
          <w:sz w:val="22"/>
          <w:szCs w:val="22"/>
          <w:lang w:val="en-GB"/>
        </w:rPr>
        <w:t xml:space="preserve">                                  </w:t>
      </w:r>
    </w:p>
    <w:p w14:paraId="6FFFEC64" w14:textId="1EC7A4F6" w:rsidR="00F11FAF" w:rsidRDefault="6012639B" w:rsidP="00B9356C">
      <w:pPr>
        <w:keepNext/>
        <w:jc w:val="center"/>
        <w:rPr>
          <w:rFonts w:ascii="Helvetica Now Text" w:eastAsia="Helvetica Now Text" w:hAnsi="Helvetica Now Text" w:cs="Helvetica Now Text"/>
          <w:color w:val="000000" w:themeColor="text1"/>
        </w:rPr>
      </w:pPr>
      <w:r>
        <w:rPr>
          <w:noProof/>
        </w:rPr>
        <w:drawing>
          <wp:inline distT="0" distB="0" distL="0" distR="0" wp14:anchorId="79B987D9" wp14:editId="26B4E88A">
            <wp:extent cx="1571625" cy="2171700"/>
            <wp:effectExtent l="0" t="0" r="0" b="0"/>
            <wp:docPr id="787319086" name="Picture 787319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571625" cy="2171700"/>
                    </a:xfrm>
                    <a:prstGeom prst="rect">
                      <a:avLst/>
                    </a:prstGeom>
                  </pic:spPr>
                </pic:pic>
              </a:graphicData>
            </a:graphic>
          </wp:inline>
        </w:drawing>
      </w:r>
    </w:p>
    <w:p w14:paraId="3E73C88A" w14:textId="08091436" w:rsidR="00F11FAF" w:rsidRPr="000F54F9" w:rsidRDefault="6012639B" w:rsidP="000F54F9">
      <w:pPr>
        <w:pStyle w:val="Bodycopy"/>
        <w:rPr>
          <w:rFonts w:ascii="Helvetica Now Text" w:eastAsia="Helvetica Now Text" w:hAnsi="Helvetica Now Text" w:cs="Helvetica Now Text"/>
          <w:sz w:val="22"/>
          <w:szCs w:val="22"/>
        </w:rPr>
      </w:pPr>
      <w:r w:rsidRPr="00B9356C">
        <w:rPr>
          <w:rFonts w:ascii="Helvetica Now Text" w:eastAsia="Helvetica Now Text" w:hAnsi="Helvetica Now Text" w:cs="Helvetica Now Text"/>
          <w:sz w:val="22"/>
          <w:szCs w:val="22"/>
          <w:lang w:val="en-GB"/>
        </w:rPr>
        <w:t>Adjust the height of the chair so that your feet rest flat on the floor. Or use a footrest so your thighs are parallel to the floor. If the chair has armrests, position them so your arms sit gently on the armrests with your elbows close to your body and your shoulders relaxed.</w:t>
      </w:r>
    </w:p>
    <w:p w14:paraId="61FE82D2" w14:textId="1590820D" w:rsidR="00F11FAF" w:rsidRDefault="6012639B" w:rsidP="00B9356C">
      <w:pPr>
        <w:pStyle w:val="Bodycopy"/>
        <w:rPr>
          <w:rFonts w:ascii="Helvetica Now Text" w:eastAsia="Helvetica Now Text" w:hAnsi="Helvetica Now Text" w:cs="Helvetica Now Text"/>
          <w:sz w:val="22"/>
          <w:szCs w:val="22"/>
        </w:rPr>
      </w:pPr>
      <w:r w:rsidRPr="00B9356C">
        <w:rPr>
          <w:rFonts w:ascii="Helvetica Now Text" w:eastAsia="Helvetica Now Text" w:hAnsi="Helvetica Now Text" w:cs="Helvetica Now Text"/>
          <w:sz w:val="22"/>
          <w:szCs w:val="22"/>
          <w:lang w:val="en-GB"/>
        </w:rPr>
        <w:t>Prices start from £189.</w:t>
      </w:r>
    </w:p>
    <w:p w14:paraId="1638FF63" w14:textId="07F02042" w:rsidR="00F11FAF" w:rsidRDefault="00F11FAF" w:rsidP="00B9356C">
      <w:pPr>
        <w:keepNext/>
        <w:rPr>
          <w:rFonts w:ascii="Helvetica Now Text" w:eastAsia="Helvetica Now Text" w:hAnsi="Helvetica Now Text" w:cs="Helvetica Now Text"/>
          <w:color w:val="000000" w:themeColor="text1"/>
        </w:rPr>
      </w:pPr>
    </w:p>
    <w:p w14:paraId="41EBB314" w14:textId="2B945815" w:rsidR="00F11FAF" w:rsidRDefault="6012639B" w:rsidP="00B9356C">
      <w:pPr>
        <w:pStyle w:val="Bodycopy"/>
        <w:rPr>
          <w:rFonts w:ascii="Helvetica Now Text" w:eastAsia="Helvetica Now Text" w:hAnsi="Helvetica Now Text" w:cs="Helvetica Now Text"/>
          <w:sz w:val="22"/>
          <w:szCs w:val="22"/>
        </w:rPr>
      </w:pPr>
      <w:r w:rsidRPr="00B9356C">
        <w:rPr>
          <w:rFonts w:ascii="Helvetica Now Text" w:eastAsia="Helvetica Now Text" w:hAnsi="Helvetica Now Text" w:cs="Helvetica Now Text"/>
          <w:sz w:val="22"/>
          <w:szCs w:val="22"/>
          <w:u w:val="single"/>
          <w:lang w:val="en-GB"/>
        </w:rPr>
        <w:t>Desks</w:t>
      </w:r>
    </w:p>
    <w:p w14:paraId="05DD543A" w14:textId="48F7FE15" w:rsidR="00F11FAF" w:rsidRDefault="6012639B" w:rsidP="00B9356C">
      <w:pPr>
        <w:spacing w:afterAutospacing="1"/>
        <w:rPr>
          <w:rFonts w:ascii="Helvetica Now Text" w:eastAsia="Helvetica Now Text" w:hAnsi="Helvetica Now Text" w:cs="Helvetica Now Text"/>
          <w:color w:val="000000" w:themeColor="text1"/>
        </w:rPr>
      </w:pPr>
      <w:r w:rsidRPr="00B9356C">
        <w:rPr>
          <w:rFonts w:ascii="Helvetica Now Text" w:eastAsia="Helvetica Now Text" w:hAnsi="Helvetica Now Text" w:cs="Helvetica Now Text"/>
          <w:color w:val="000000" w:themeColor="text1"/>
          <w:lang w:val="en-GB"/>
        </w:rPr>
        <w:t>There is a wide choice of desks, with a wide range of options to suit your size and storage needs. Whether they’re providing a surface for computers, laptops, printers, or additional office storage solutions, our office desks are an essential addition to the workspace.</w:t>
      </w:r>
    </w:p>
    <w:p w14:paraId="5A7FC311" w14:textId="6CD139C6" w:rsidR="00F11FAF" w:rsidRDefault="6012639B" w:rsidP="00B9356C">
      <w:pPr>
        <w:spacing w:afterAutospacing="1"/>
        <w:rPr>
          <w:rFonts w:ascii="Helvetica Now Text" w:eastAsia="Helvetica Now Text" w:hAnsi="Helvetica Now Text" w:cs="Helvetica Now Text"/>
          <w:color w:val="000000" w:themeColor="text1"/>
        </w:rPr>
      </w:pPr>
      <w:r w:rsidRPr="00B9356C">
        <w:rPr>
          <w:rFonts w:ascii="Helvetica Now Text" w:eastAsia="Helvetica Now Text" w:hAnsi="Helvetica Now Text" w:cs="Helvetica Now Text"/>
          <w:color w:val="000000" w:themeColor="text1"/>
          <w:lang w:val="en-GB"/>
        </w:rPr>
        <w:t>Depending on your space requirements, you can find the right small office desk for you. Whether you need something smaller for your home office </w:t>
      </w:r>
    </w:p>
    <w:p w14:paraId="2C1720A8" w14:textId="77777777" w:rsidR="00D62B62" w:rsidRDefault="6012639B" w:rsidP="00B9356C">
      <w:pPr>
        <w:spacing w:afterAutospacing="1"/>
        <w:rPr>
          <w:rFonts w:ascii="Helvetica Now Text" w:eastAsia="Helvetica Now Text" w:hAnsi="Helvetica Now Text" w:cs="Helvetica Now Text"/>
          <w:color w:val="000000" w:themeColor="text1"/>
          <w:lang w:val="en-GB"/>
        </w:rPr>
      </w:pPr>
      <w:r w:rsidRPr="00B9356C">
        <w:rPr>
          <w:rFonts w:ascii="Helvetica Now Text" w:eastAsia="Helvetica Now Text" w:hAnsi="Helvetica Now Text" w:cs="Helvetica Now Text"/>
          <w:color w:val="000000" w:themeColor="text1"/>
          <w:lang w:val="en-GB"/>
        </w:rPr>
        <w:t xml:space="preserve">Sizes can vary 800mm – 1600mm length desks     </w:t>
      </w:r>
      <w:r>
        <w:rPr>
          <w:noProof/>
        </w:rPr>
        <w:drawing>
          <wp:inline distT="0" distB="0" distL="0" distR="0" wp14:anchorId="2EA87F77" wp14:editId="46F8B689">
            <wp:extent cx="1925251" cy="1352550"/>
            <wp:effectExtent l="0" t="0" r="0" b="0"/>
            <wp:docPr id="64048450" name="Picture 64048450" descr="A white desk with a black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29137" cy="1355280"/>
                    </a:xfrm>
                    <a:prstGeom prst="rect">
                      <a:avLst/>
                    </a:prstGeom>
                  </pic:spPr>
                </pic:pic>
              </a:graphicData>
            </a:graphic>
          </wp:inline>
        </w:drawing>
      </w:r>
      <w:r w:rsidRPr="00B9356C">
        <w:rPr>
          <w:rFonts w:ascii="Helvetica Now Text" w:eastAsia="Helvetica Now Text" w:hAnsi="Helvetica Now Text" w:cs="Helvetica Now Text"/>
          <w:color w:val="000000" w:themeColor="text1"/>
          <w:lang w:val="en-GB"/>
        </w:rPr>
        <w:t xml:space="preserve">      </w:t>
      </w:r>
    </w:p>
    <w:p w14:paraId="74F32E40" w14:textId="4543A68B" w:rsidR="00F11FAF" w:rsidRDefault="6012639B" w:rsidP="00B9356C">
      <w:pPr>
        <w:spacing w:afterAutospacing="1"/>
        <w:rPr>
          <w:rFonts w:ascii="Helvetica Now Text" w:eastAsia="Helvetica Now Text" w:hAnsi="Helvetica Now Text" w:cs="Helvetica Now Text"/>
          <w:color w:val="000000" w:themeColor="text1"/>
        </w:rPr>
      </w:pPr>
      <w:r w:rsidRPr="00B9356C">
        <w:rPr>
          <w:rFonts w:ascii="Helvetica Now Text" w:eastAsia="Helvetica Now Text" w:hAnsi="Helvetica Now Text" w:cs="Helvetica Now Text"/>
          <w:color w:val="000000" w:themeColor="text1"/>
          <w:lang w:val="en-GB"/>
        </w:rPr>
        <w:t>There are also various top colours oak, beech, maple and white.</w:t>
      </w:r>
    </w:p>
    <w:p w14:paraId="3D5EFB04" w14:textId="0BDE78A5" w:rsidR="00F11FAF" w:rsidRDefault="6012639B" w:rsidP="00B9356C">
      <w:pPr>
        <w:spacing w:afterAutospacing="1"/>
        <w:rPr>
          <w:rFonts w:ascii="Helvetica Now Text" w:eastAsia="Helvetica Now Text" w:hAnsi="Helvetica Now Text" w:cs="Helvetica Now Text"/>
          <w:color w:val="000000" w:themeColor="text1"/>
        </w:rPr>
      </w:pPr>
      <w:r w:rsidRPr="00B9356C">
        <w:rPr>
          <w:rFonts w:ascii="Helvetica Now Text" w:eastAsia="Helvetica Now Text" w:hAnsi="Helvetica Now Text" w:cs="Helvetica Now Text"/>
          <w:color w:val="000000" w:themeColor="text1"/>
          <w:lang w:val="en-GB"/>
        </w:rPr>
        <w:t>If you are refurbishing the office our supplier can assist with floor plan layout ensure you choose the right size desks.</w:t>
      </w:r>
    </w:p>
    <w:p w14:paraId="0F07486A" w14:textId="6E001038" w:rsidR="00F11FAF" w:rsidRDefault="6012639B" w:rsidP="00B9356C">
      <w:pPr>
        <w:spacing w:afterAutospacing="1"/>
        <w:rPr>
          <w:rFonts w:ascii="Helvetica Now Text" w:eastAsia="Helvetica Now Text" w:hAnsi="Helvetica Now Text" w:cs="Helvetica Now Text"/>
          <w:color w:val="000000" w:themeColor="text1"/>
        </w:rPr>
      </w:pPr>
      <w:r w:rsidRPr="00B9356C">
        <w:rPr>
          <w:rFonts w:ascii="Helvetica Now Text" w:eastAsia="Helvetica Now Text" w:hAnsi="Helvetica Now Text" w:cs="Helvetica Now Text"/>
          <w:color w:val="000000" w:themeColor="text1"/>
          <w:lang w:val="en-GB"/>
        </w:rPr>
        <w:t>As work patterns change if you have requests for sit/stand desks electric or height adjustable desks contact our supplier account manager.</w:t>
      </w:r>
    </w:p>
    <w:p w14:paraId="4D2DA55D" w14:textId="77777777" w:rsidR="002536AE" w:rsidRPr="004E3A0A" w:rsidRDefault="002536AE" w:rsidP="002536AE">
      <w:pPr>
        <w:pStyle w:val="paragraph"/>
        <w:spacing w:before="0" w:beforeAutospacing="0" w:after="0" w:afterAutospacing="0"/>
        <w:textAlignment w:val="baseline"/>
        <w:rPr>
          <w:rFonts w:ascii="Segoe UI" w:hAnsi="Segoe UI" w:cs="Segoe UI"/>
          <w:color w:val="000000"/>
          <w:sz w:val="22"/>
          <w:szCs w:val="22"/>
        </w:rPr>
      </w:pPr>
      <w:r w:rsidRPr="004E3A0A">
        <w:rPr>
          <w:rStyle w:val="normaltextrun"/>
          <w:rFonts w:ascii="Helvetica Now Text" w:hAnsi="Helvetica Now Text" w:cs="Segoe UI"/>
          <w:b/>
          <w:bCs/>
          <w:color w:val="000000"/>
          <w:sz w:val="22"/>
          <w:szCs w:val="22"/>
          <w:u w:val="single"/>
        </w:rPr>
        <w:t>Social Considerations </w:t>
      </w:r>
      <w:r w:rsidRPr="004E3A0A">
        <w:rPr>
          <w:rStyle w:val="eop"/>
          <w:rFonts w:ascii="Helvetica Now Text" w:hAnsi="Helvetica Now Text" w:cs="Segoe UI"/>
          <w:color w:val="000000"/>
          <w:sz w:val="22"/>
          <w:szCs w:val="22"/>
        </w:rPr>
        <w:t> </w:t>
      </w:r>
    </w:p>
    <w:p w14:paraId="6B2DBE85" w14:textId="77777777" w:rsidR="002536AE" w:rsidRPr="004E3A0A" w:rsidRDefault="002536AE" w:rsidP="002536AE">
      <w:pPr>
        <w:pStyle w:val="paragraph"/>
        <w:spacing w:before="0" w:beforeAutospacing="0" w:after="0" w:afterAutospacing="0"/>
        <w:textAlignment w:val="baseline"/>
        <w:rPr>
          <w:rFonts w:ascii="Segoe UI" w:hAnsi="Segoe UI" w:cs="Segoe UI"/>
          <w:color w:val="000000"/>
          <w:sz w:val="22"/>
          <w:szCs w:val="22"/>
        </w:rPr>
      </w:pPr>
      <w:r w:rsidRPr="004E3A0A">
        <w:rPr>
          <w:rStyle w:val="eop"/>
          <w:rFonts w:ascii="Helvetica Now Text" w:hAnsi="Helvetica Now Text" w:cs="Segoe UI"/>
          <w:color w:val="000000"/>
          <w:sz w:val="22"/>
          <w:szCs w:val="22"/>
        </w:rPr>
        <w:t> </w:t>
      </w:r>
    </w:p>
    <w:p w14:paraId="54F2D712" w14:textId="77777777" w:rsidR="002536AE" w:rsidRPr="004E3A0A" w:rsidRDefault="002536AE" w:rsidP="002536AE">
      <w:pPr>
        <w:pStyle w:val="paragraph"/>
        <w:spacing w:before="0" w:beforeAutospacing="0" w:after="0" w:afterAutospacing="0"/>
        <w:textAlignment w:val="baseline"/>
        <w:rPr>
          <w:sz w:val="22"/>
          <w:szCs w:val="22"/>
          <w:u w:val="single"/>
        </w:rPr>
      </w:pPr>
      <w:r w:rsidRPr="004E3A0A">
        <w:rPr>
          <w:rStyle w:val="normaltextrun"/>
          <w:rFonts w:ascii="Helvetica Now Text" w:hAnsi="Helvetica Now Text" w:cs="Segoe UI"/>
          <w:color w:val="000000"/>
          <w:sz w:val="22"/>
          <w:szCs w:val="22"/>
        </w:rPr>
        <w:t>Preference should be given to suppliers that demonstrate ethical employment and trading practice and where possible UK suppliers, manufacturers and distributors to support the local economy.  Factors to consider are Living Wage employer, fairtrade, commitment to reduce negative impact on workers, diversity and inclusion practices, robust modern slavery statement commitments to reduce their negative impact on human rights in their supply chains. </w:t>
      </w:r>
      <w:r w:rsidRPr="004E3A0A">
        <w:rPr>
          <w:rStyle w:val="eop"/>
          <w:rFonts w:ascii="Helvetica Now Text" w:hAnsi="Helvetica Now Text" w:cs="Segoe UI"/>
          <w:color w:val="000000"/>
          <w:sz w:val="22"/>
          <w:szCs w:val="22"/>
        </w:rPr>
        <w:t> </w:t>
      </w:r>
    </w:p>
    <w:p w14:paraId="2C078E63" w14:textId="012B9C6F" w:rsidR="00F11FAF" w:rsidRDefault="00F11FAF" w:rsidP="00B9356C"/>
    <w:sectPr w:rsidR="00F11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ow Text Light">
    <w:altName w:val="Arial"/>
    <w:panose1 w:val="020B0404030202020204"/>
    <w:charset w:val="00"/>
    <w:family w:val="swiss"/>
    <w:notTrueType/>
    <w:pitch w:val="variable"/>
    <w:sig w:usb0="A000006F" w:usb1="00008471"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Now Text">
    <w:altName w:val="Arial"/>
    <w:panose1 w:val="020B0504030202020204"/>
    <w:charset w:val="00"/>
    <w:family w:val="swiss"/>
    <w:notTrueType/>
    <w:pitch w:val="variable"/>
    <w:sig w:usb0="A000006F" w:usb1="0000847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D4E9"/>
    <w:multiLevelType w:val="hybridMultilevel"/>
    <w:tmpl w:val="61E88C9C"/>
    <w:lvl w:ilvl="0" w:tplc="CA84AD3C">
      <w:start w:val="1"/>
      <w:numFmt w:val="bullet"/>
      <w:lvlText w:val=""/>
      <w:lvlJc w:val="left"/>
      <w:pPr>
        <w:ind w:left="720" w:hanging="360"/>
      </w:pPr>
      <w:rPr>
        <w:rFonts w:ascii="Symbol" w:hAnsi="Symbol" w:hint="default"/>
      </w:rPr>
    </w:lvl>
    <w:lvl w:ilvl="1" w:tplc="612653B0">
      <w:start w:val="1"/>
      <w:numFmt w:val="bullet"/>
      <w:lvlText w:val="o"/>
      <w:lvlJc w:val="left"/>
      <w:pPr>
        <w:ind w:left="1440" w:hanging="360"/>
      </w:pPr>
      <w:rPr>
        <w:rFonts w:ascii="Courier New" w:hAnsi="Courier New" w:hint="default"/>
      </w:rPr>
    </w:lvl>
    <w:lvl w:ilvl="2" w:tplc="0DBE7E2C">
      <w:start w:val="1"/>
      <w:numFmt w:val="bullet"/>
      <w:lvlText w:val=""/>
      <w:lvlJc w:val="left"/>
      <w:pPr>
        <w:ind w:left="2160" w:hanging="360"/>
      </w:pPr>
      <w:rPr>
        <w:rFonts w:ascii="Wingdings" w:hAnsi="Wingdings" w:hint="default"/>
      </w:rPr>
    </w:lvl>
    <w:lvl w:ilvl="3" w:tplc="DDBE7A50">
      <w:start w:val="1"/>
      <w:numFmt w:val="bullet"/>
      <w:lvlText w:val=""/>
      <w:lvlJc w:val="left"/>
      <w:pPr>
        <w:ind w:left="2880" w:hanging="360"/>
      </w:pPr>
      <w:rPr>
        <w:rFonts w:ascii="Symbol" w:hAnsi="Symbol" w:hint="default"/>
      </w:rPr>
    </w:lvl>
    <w:lvl w:ilvl="4" w:tplc="DB7EEE9C">
      <w:start w:val="1"/>
      <w:numFmt w:val="bullet"/>
      <w:lvlText w:val="o"/>
      <w:lvlJc w:val="left"/>
      <w:pPr>
        <w:ind w:left="3600" w:hanging="360"/>
      </w:pPr>
      <w:rPr>
        <w:rFonts w:ascii="Courier New" w:hAnsi="Courier New" w:hint="default"/>
      </w:rPr>
    </w:lvl>
    <w:lvl w:ilvl="5" w:tplc="7FE881CA">
      <w:start w:val="1"/>
      <w:numFmt w:val="bullet"/>
      <w:lvlText w:val=""/>
      <w:lvlJc w:val="left"/>
      <w:pPr>
        <w:ind w:left="4320" w:hanging="360"/>
      </w:pPr>
      <w:rPr>
        <w:rFonts w:ascii="Wingdings" w:hAnsi="Wingdings" w:hint="default"/>
      </w:rPr>
    </w:lvl>
    <w:lvl w:ilvl="6" w:tplc="9A9239CE">
      <w:start w:val="1"/>
      <w:numFmt w:val="bullet"/>
      <w:lvlText w:val=""/>
      <w:lvlJc w:val="left"/>
      <w:pPr>
        <w:ind w:left="5040" w:hanging="360"/>
      </w:pPr>
      <w:rPr>
        <w:rFonts w:ascii="Symbol" w:hAnsi="Symbol" w:hint="default"/>
      </w:rPr>
    </w:lvl>
    <w:lvl w:ilvl="7" w:tplc="12B8795C">
      <w:start w:val="1"/>
      <w:numFmt w:val="bullet"/>
      <w:lvlText w:val="o"/>
      <w:lvlJc w:val="left"/>
      <w:pPr>
        <w:ind w:left="5760" w:hanging="360"/>
      </w:pPr>
      <w:rPr>
        <w:rFonts w:ascii="Courier New" w:hAnsi="Courier New" w:hint="default"/>
      </w:rPr>
    </w:lvl>
    <w:lvl w:ilvl="8" w:tplc="2E283ED0">
      <w:start w:val="1"/>
      <w:numFmt w:val="bullet"/>
      <w:lvlText w:val=""/>
      <w:lvlJc w:val="left"/>
      <w:pPr>
        <w:ind w:left="6480" w:hanging="360"/>
      </w:pPr>
      <w:rPr>
        <w:rFonts w:ascii="Wingdings" w:hAnsi="Wingdings" w:hint="default"/>
      </w:rPr>
    </w:lvl>
  </w:abstractNum>
  <w:abstractNum w:abstractNumId="1" w15:restartNumberingAfterBreak="0">
    <w:nsid w:val="246F3FD8"/>
    <w:multiLevelType w:val="hybridMultilevel"/>
    <w:tmpl w:val="070CC284"/>
    <w:lvl w:ilvl="0" w:tplc="F5A42516">
      <w:start w:val="1"/>
      <w:numFmt w:val="bullet"/>
      <w:lvlText w:val=""/>
      <w:lvlJc w:val="left"/>
      <w:pPr>
        <w:ind w:left="720" w:hanging="360"/>
      </w:pPr>
      <w:rPr>
        <w:rFonts w:ascii="Symbol" w:hAnsi="Symbol" w:hint="default"/>
      </w:rPr>
    </w:lvl>
    <w:lvl w:ilvl="1" w:tplc="3C4E0898">
      <w:start w:val="1"/>
      <w:numFmt w:val="bullet"/>
      <w:lvlText w:val="o"/>
      <w:lvlJc w:val="left"/>
      <w:pPr>
        <w:ind w:left="1440" w:hanging="360"/>
      </w:pPr>
      <w:rPr>
        <w:rFonts w:ascii="Courier New" w:hAnsi="Courier New" w:hint="default"/>
      </w:rPr>
    </w:lvl>
    <w:lvl w:ilvl="2" w:tplc="2842EB62">
      <w:start w:val="1"/>
      <w:numFmt w:val="bullet"/>
      <w:lvlText w:val=""/>
      <w:lvlJc w:val="left"/>
      <w:pPr>
        <w:ind w:left="2160" w:hanging="360"/>
      </w:pPr>
      <w:rPr>
        <w:rFonts w:ascii="Wingdings" w:hAnsi="Wingdings" w:hint="default"/>
      </w:rPr>
    </w:lvl>
    <w:lvl w:ilvl="3" w:tplc="D5605784">
      <w:start w:val="1"/>
      <w:numFmt w:val="bullet"/>
      <w:lvlText w:val=""/>
      <w:lvlJc w:val="left"/>
      <w:pPr>
        <w:ind w:left="2880" w:hanging="360"/>
      </w:pPr>
      <w:rPr>
        <w:rFonts w:ascii="Symbol" w:hAnsi="Symbol" w:hint="default"/>
      </w:rPr>
    </w:lvl>
    <w:lvl w:ilvl="4" w:tplc="C188F680">
      <w:start w:val="1"/>
      <w:numFmt w:val="bullet"/>
      <w:lvlText w:val="o"/>
      <w:lvlJc w:val="left"/>
      <w:pPr>
        <w:ind w:left="3600" w:hanging="360"/>
      </w:pPr>
      <w:rPr>
        <w:rFonts w:ascii="Courier New" w:hAnsi="Courier New" w:hint="default"/>
      </w:rPr>
    </w:lvl>
    <w:lvl w:ilvl="5" w:tplc="522CF05A">
      <w:start w:val="1"/>
      <w:numFmt w:val="bullet"/>
      <w:lvlText w:val=""/>
      <w:lvlJc w:val="left"/>
      <w:pPr>
        <w:ind w:left="4320" w:hanging="360"/>
      </w:pPr>
      <w:rPr>
        <w:rFonts w:ascii="Wingdings" w:hAnsi="Wingdings" w:hint="default"/>
      </w:rPr>
    </w:lvl>
    <w:lvl w:ilvl="6" w:tplc="73807D1E">
      <w:start w:val="1"/>
      <w:numFmt w:val="bullet"/>
      <w:lvlText w:val=""/>
      <w:lvlJc w:val="left"/>
      <w:pPr>
        <w:ind w:left="5040" w:hanging="360"/>
      </w:pPr>
      <w:rPr>
        <w:rFonts w:ascii="Symbol" w:hAnsi="Symbol" w:hint="default"/>
      </w:rPr>
    </w:lvl>
    <w:lvl w:ilvl="7" w:tplc="45D80034">
      <w:start w:val="1"/>
      <w:numFmt w:val="bullet"/>
      <w:lvlText w:val="o"/>
      <w:lvlJc w:val="left"/>
      <w:pPr>
        <w:ind w:left="5760" w:hanging="360"/>
      </w:pPr>
      <w:rPr>
        <w:rFonts w:ascii="Courier New" w:hAnsi="Courier New" w:hint="default"/>
      </w:rPr>
    </w:lvl>
    <w:lvl w:ilvl="8" w:tplc="0A6C246A">
      <w:start w:val="1"/>
      <w:numFmt w:val="bullet"/>
      <w:lvlText w:val=""/>
      <w:lvlJc w:val="left"/>
      <w:pPr>
        <w:ind w:left="6480" w:hanging="360"/>
      </w:pPr>
      <w:rPr>
        <w:rFonts w:ascii="Wingdings" w:hAnsi="Wingdings" w:hint="default"/>
      </w:rPr>
    </w:lvl>
  </w:abstractNum>
  <w:abstractNum w:abstractNumId="2" w15:restartNumberingAfterBreak="0">
    <w:nsid w:val="2EFE7EED"/>
    <w:multiLevelType w:val="hybridMultilevel"/>
    <w:tmpl w:val="40D6E7D4"/>
    <w:lvl w:ilvl="0" w:tplc="4F284B16">
      <w:start w:val="1"/>
      <w:numFmt w:val="bullet"/>
      <w:lvlText w:val=""/>
      <w:lvlJc w:val="left"/>
      <w:pPr>
        <w:ind w:left="720" w:hanging="360"/>
      </w:pPr>
      <w:rPr>
        <w:rFonts w:ascii="Symbol" w:hAnsi="Symbol" w:hint="default"/>
      </w:rPr>
    </w:lvl>
    <w:lvl w:ilvl="1" w:tplc="16ECDF72">
      <w:start w:val="1"/>
      <w:numFmt w:val="bullet"/>
      <w:lvlText w:val="o"/>
      <w:lvlJc w:val="left"/>
      <w:pPr>
        <w:ind w:left="1440" w:hanging="360"/>
      </w:pPr>
      <w:rPr>
        <w:rFonts w:ascii="Courier New" w:hAnsi="Courier New" w:hint="default"/>
      </w:rPr>
    </w:lvl>
    <w:lvl w:ilvl="2" w:tplc="97F6354A">
      <w:start w:val="1"/>
      <w:numFmt w:val="bullet"/>
      <w:lvlText w:val=""/>
      <w:lvlJc w:val="left"/>
      <w:pPr>
        <w:ind w:left="2160" w:hanging="360"/>
      </w:pPr>
      <w:rPr>
        <w:rFonts w:ascii="Wingdings" w:hAnsi="Wingdings" w:hint="default"/>
      </w:rPr>
    </w:lvl>
    <w:lvl w:ilvl="3" w:tplc="B9323576">
      <w:start w:val="1"/>
      <w:numFmt w:val="bullet"/>
      <w:lvlText w:val=""/>
      <w:lvlJc w:val="left"/>
      <w:pPr>
        <w:ind w:left="2880" w:hanging="360"/>
      </w:pPr>
      <w:rPr>
        <w:rFonts w:ascii="Symbol" w:hAnsi="Symbol" w:hint="default"/>
      </w:rPr>
    </w:lvl>
    <w:lvl w:ilvl="4" w:tplc="4FAC12BA">
      <w:start w:val="1"/>
      <w:numFmt w:val="bullet"/>
      <w:lvlText w:val="o"/>
      <w:lvlJc w:val="left"/>
      <w:pPr>
        <w:ind w:left="3600" w:hanging="360"/>
      </w:pPr>
      <w:rPr>
        <w:rFonts w:ascii="Courier New" w:hAnsi="Courier New" w:hint="default"/>
      </w:rPr>
    </w:lvl>
    <w:lvl w:ilvl="5" w:tplc="E44CC8E2">
      <w:start w:val="1"/>
      <w:numFmt w:val="bullet"/>
      <w:lvlText w:val=""/>
      <w:lvlJc w:val="left"/>
      <w:pPr>
        <w:ind w:left="4320" w:hanging="360"/>
      </w:pPr>
      <w:rPr>
        <w:rFonts w:ascii="Wingdings" w:hAnsi="Wingdings" w:hint="default"/>
      </w:rPr>
    </w:lvl>
    <w:lvl w:ilvl="6" w:tplc="0C4C04C0">
      <w:start w:val="1"/>
      <w:numFmt w:val="bullet"/>
      <w:lvlText w:val=""/>
      <w:lvlJc w:val="left"/>
      <w:pPr>
        <w:ind w:left="5040" w:hanging="360"/>
      </w:pPr>
      <w:rPr>
        <w:rFonts w:ascii="Symbol" w:hAnsi="Symbol" w:hint="default"/>
      </w:rPr>
    </w:lvl>
    <w:lvl w:ilvl="7" w:tplc="9F749E70">
      <w:start w:val="1"/>
      <w:numFmt w:val="bullet"/>
      <w:lvlText w:val="o"/>
      <w:lvlJc w:val="left"/>
      <w:pPr>
        <w:ind w:left="5760" w:hanging="360"/>
      </w:pPr>
      <w:rPr>
        <w:rFonts w:ascii="Courier New" w:hAnsi="Courier New" w:hint="default"/>
      </w:rPr>
    </w:lvl>
    <w:lvl w:ilvl="8" w:tplc="E06E72C4">
      <w:start w:val="1"/>
      <w:numFmt w:val="bullet"/>
      <w:lvlText w:val=""/>
      <w:lvlJc w:val="left"/>
      <w:pPr>
        <w:ind w:left="6480" w:hanging="360"/>
      </w:pPr>
      <w:rPr>
        <w:rFonts w:ascii="Wingdings" w:hAnsi="Wingdings" w:hint="default"/>
      </w:rPr>
    </w:lvl>
  </w:abstractNum>
  <w:abstractNum w:abstractNumId="3" w15:restartNumberingAfterBreak="0">
    <w:nsid w:val="3A038B09"/>
    <w:multiLevelType w:val="hybridMultilevel"/>
    <w:tmpl w:val="4A9A7E9C"/>
    <w:lvl w:ilvl="0" w:tplc="96363EF6">
      <w:start w:val="1"/>
      <w:numFmt w:val="bullet"/>
      <w:lvlText w:val=""/>
      <w:lvlJc w:val="left"/>
      <w:pPr>
        <w:ind w:left="720" w:hanging="360"/>
      </w:pPr>
      <w:rPr>
        <w:rFonts w:ascii="Symbol" w:hAnsi="Symbol" w:hint="default"/>
      </w:rPr>
    </w:lvl>
    <w:lvl w:ilvl="1" w:tplc="C9A0B1B2">
      <w:start w:val="1"/>
      <w:numFmt w:val="bullet"/>
      <w:lvlText w:val="o"/>
      <w:lvlJc w:val="left"/>
      <w:pPr>
        <w:ind w:left="1440" w:hanging="360"/>
      </w:pPr>
      <w:rPr>
        <w:rFonts w:ascii="Courier New" w:hAnsi="Courier New" w:hint="default"/>
      </w:rPr>
    </w:lvl>
    <w:lvl w:ilvl="2" w:tplc="AE8CC346">
      <w:start w:val="1"/>
      <w:numFmt w:val="bullet"/>
      <w:lvlText w:val=""/>
      <w:lvlJc w:val="left"/>
      <w:pPr>
        <w:ind w:left="2160" w:hanging="360"/>
      </w:pPr>
      <w:rPr>
        <w:rFonts w:ascii="Wingdings" w:hAnsi="Wingdings" w:hint="default"/>
      </w:rPr>
    </w:lvl>
    <w:lvl w:ilvl="3" w:tplc="0DA62028">
      <w:start w:val="1"/>
      <w:numFmt w:val="bullet"/>
      <w:lvlText w:val=""/>
      <w:lvlJc w:val="left"/>
      <w:pPr>
        <w:ind w:left="2880" w:hanging="360"/>
      </w:pPr>
      <w:rPr>
        <w:rFonts w:ascii="Symbol" w:hAnsi="Symbol" w:hint="default"/>
      </w:rPr>
    </w:lvl>
    <w:lvl w:ilvl="4" w:tplc="11625492">
      <w:start w:val="1"/>
      <w:numFmt w:val="bullet"/>
      <w:lvlText w:val="o"/>
      <w:lvlJc w:val="left"/>
      <w:pPr>
        <w:ind w:left="3600" w:hanging="360"/>
      </w:pPr>
      <w:rPr>
        <w:rFonts w:ascii="Courier New" w:hAnsi="Courier New" w:hint="default"/>
      </w:rPr>
    </w:lvl>
    <w:lvl w:ilvl="5" w:tplc="E172750C">
      <w:start w:val="1"/>
      <w:numFmt w:val="bullet"/>
      <w:lvlText w:val=""/>
      <w:lvlJc w:val="left"/>
      <w:pPr>
        <w:ind w:left="4320" w:hanging="360"/>
      </w:pPr>
      <w:rPr>
        <w:rFonts w:ascii="Wingdings" w:hAnsi="Wingdings" w:hint="default"/>
      </w:rPr>
    </w:lvl>
    <w:lvl w:ilvl="6" w:tplc="C1F0CB38">
      <w:start w:val="1"/>
      <w:numFmt w:val="bullet"/>
      <w:lvlText w:val=""/>
      <w:lvlJc w:val="left"/>
      <w:pPr>
        <w:ind w:left="5040" w:hanging="360"/>
      </w:pPr>
      <w:rPr>
        <w:rFonts w:ascii="Symbol" w:hAnsi="Symbol" w:hint="default"/>
      </w:rPr>
    </w:lvl>
    <w:lvl w:ilvl="7" w:tplc="C6FC41A2">
      <w:start w:val="1"/>
      <w:numFmt w:val="bullet"/>
      <w:lvlText w:val="o"/>
      <w:lvlJc w:val="left"/>
      <w:pPr>
        <w:ind w:left="5760" w:hanging="360"/>
      </w:pPr>
      <w:rPr>
        <w:rFonts w:ascii="Courier New" w:hAnsi="Courier New" w:hint="default"/>
      </w:rPr>
    </w:lvl>
    <w:lvl w:ilvl="8" w:tplc="4C744E26">
      <w:start w:val="1"/>
      <w:numFmt w:val="bullet"/>
      <w:lvlText w:val=""/>
      <w:lvlJc w:val="left"/>
      <w:pPr>
        <w:ind w:left="6480" w:hanging="360"/>
      </w:pPr>
      <w:rPr>
        <w:rFonts w:ascii="Wingdings" w:hAnsi="Wingdings" w:hint="default"/>
      </w:rPr>
    </w:lvl>
  </w:abstractNum>
  <w:abstractNum w:abstractNumId="4" w15:restartNumberingAfterBreak="0">
    <w:nsid w:val="57F733F2"/>
    <w:multiLevelType w:val="hybridMultilevel"/>
    <w:tmpl w:val="99829A44"/>
    <w:lvl w:ilvl="0" w:tplc="D3ACE71A">
      <w:start w:val="1"/>
      <w:numFmt w:val="bullet"/>
      <w:lvlText w:val=""/>
      <w:lvlJc w:val="left"/>
      <w:pPr>
        <w:ind w:left="720" w:hanging="360"/>
      </w:pPr>
      <w:rPr>
        <w:rFonts w:ascii="Symbol" w:hAnsi="Symbol" w:hint="default"/>
      </w:rPr>
    </w:lvl>
    <w:lvl w:ilvl="1" w:tplc="827E8398">
      <w:start w:val="1"/>
      <w:numFmt w:val="bullet"/>
      <w:lvlText w:val="o"/>
      <w:lvlJc w:val="left"/>
      <w:pPr>
        <w:ind w:left="1440" w:hanging="360"/>
      </w:pPr>
      <w:rPr>
        <w:rFonts w:ascii="Courier New" w:hAnsi="Courier New" w:hint="default"/>
      </w:rPr>
    </w:lvl>
    <w:lvl w:ilvl="2" w:tplc="C0BC65DE">
      <w:start w:val="1"/>
      <w:numFmt w:val="bullet"/>
      <w:lvlText w:val=""/>
      <w:lvlJc w:val="left"/>
      <w:pPr>
        <w:ind w:left="2160" w:hanging="360"/>
      </w:pPr>
      <w:rPr>
        <w:rFonts w:ascii="Wingdings" w:hAnsi="Wingdings" w:hint="default"/>
      </w:rPr>
    </w:lvl>
    <w:lvl w:ilvl="3" w:tplc="739C8806">
      <w:start w:val="1"/>
      <w:numFmt w:val="bullet"/>
      <w:lvlText w:val=""/>
      <w:lvlJc w:val="left"/>
      <w:pPr>
        <w:ind w:left="2880" w:hanging="360"/>
      </w:pPr>
      <w:rPr>
        <w:rFonts w:ascii="Symbol" w:hAnsi="Symbol" w:hint="default"/>
      </w:rPr>
    </w:lvl>
    <w:lvl w:ilvl="4" w:tplc="C4241B68">
      <w:start w:val="1"/>
      <w:numFmt w:val="bullet"/>
      <w:lvlText w:val="o"/>
      <w:lvlJc w:val="left"/>
      <w:pPr>
        <w:ind w:left="3600" w:hanging="360"/>
      </w:pPr>
      <w:rPr>
        <w:rFonts w:ascii="Courier New" w:hAnsi="Courier New" w:hint="default"/>
      </w:rPr>
    </w:lvl>
    <w:lvl w:ilvl="5" w:tplc="AD16C7CC">
      <w:start w:val="1"/>
      <w:numFmt w:val="bullet"/>
      <w:lvlText w:val=""/>
      <w:lvlJc w:val="left"/>
      <w:pPr>
        <w:ind w:left="4320" w:hanging="360"/>
      </w:pPr>
      <w:rPr>
        <w:rFonts w:ascii="Wingdings" w:hAnsi="Wingdings" w:hint="default"/>
      </w:rPr>
    </w:lvl>
    <w:lvl w:ilvl="6" w:tplc="5DE224DE">
      <w:start w:val="1"/>
      <w:numFmt w:val="bullet"/>
      <w:lvlText w:val=""/>
      <w:lvlJc w:val="left"/>
      <w:pPr>
        <w:ind w:left="5040" w:hanging="360"/>
      </w:pPr>
      <w:rPr>
        <w:rFonts w:ascii="Symbol" w:hAnsi="Symbol" w:hint="default"/>
      </w:rPr>
    </w:lvl>
    <w:lvl w:ilvl="7" w:tplc="E0409E74">
      <w:start w:val="1"/>
      <w:numFmt w:val="bullet"/>
      <w:lvlText w:val="o"/>
      <w:lvlJc w:val="left"/>
      <w:pPr>
        <w:ind w:left="5760" w:hanging="360"/>
      </w:pPr>
      <w:rPr>
        <w:rFonts w:ascii="Courier New" w:hAnsi="Courier New" w:hint="default"/>
      </w:rPr>
    </w:lvl>
    <w:lvl w:ilvl="8" w:tplc="669AA728">
      <w:start w:val="1"/>
      <w:numFmt w:val="bullet"/>
      <w:lvlText w:val=""/>
      <w:lvlJc w:val="left"/>
      <w:pPr>
        <w:ind w:left="6480" w:hanging="360"/>
      </w:pPr>
      <w:rPr>
        <w:rFonts w:ascii="Wingdings" w:hAnsi="Wingdings" w:hint="default"/>
      </w:rPr>
    </w:lvl>
  </w:abstractNum>
  <w:abstractNum w:abstractNumId="5" w15:restartNumberingAfterBreak="0">
    <w:nsid w:val="5B2EAEE5"/>
    <w:multiLevelType w:val="hybridMultilevel"/>
    <w:tmpl w:val="E462289C"/>
    <w:lvl w:ilvl="0" w:tplc="312A7C04">
      <w:start w:val="1"/>
      <w:numFmt w:val="bullet"/>
      <w:lvlText w:val=""/>
      <w:lvlJc w:val="left"/>
      <w:pPr>
        <w:ind w:left="720" w:hanging="360"/>
      </w:pPr>
      <w:rPr>
        <w:rFonts w:ascii="Symbol" w:hAnsi="Symbol" w:hint="default"/>
      </w:rPr>
    </w:lvl>
    <w:lvl w:ilvl="1" w:tplc="2F624FCE">
      <w:start w:val="1"/>
      <w:numFmt w:val="bullet"/>
      <w:lvlText w:val="o"/>
      <w:lvlJc w:val="left"/>
      <w:pPr>
        <w:ind w:left="1440" w:hanging="360"/>
      </w:pPr>
      <w:rPr>
        <w:rFonts w:ascii="Courier New" w:hAnsi="Courier New" w:hint="default"/>
      </w:rPr>
    </w:lvl>
    <w:lvl w:ilvl="2" w:tplc="12A23B8E">
      <w:start w:val="1"/>
      <w:numFmt w:val="bullet"/>
      <w:lvlText w:val=""/>
      <w:lvlJc w:val="left"/>
      <w:pPr>
        <w:ind w:left="2160" w:hanging="360"/>
      </w:pPr>
      <w:rPr>
        <w:rFonts w:ascii="Wingdings" w:hAnsi="Wingdings" w:hint="default"/>
      </w:rPr>
    </w:lvl>
    <w:lvl w:ilvl="3" w:tplc="47D8B0F0">
      <w:start w:val="1"/>
      <w:numFmt w:val="bullet"/>
      <w:lvlText w:val=""/>
      <w:lvlJc w:val="left"/>
      <w:pPr>
        <w:ind w:left="2880" w:hanging="360"/>
      </w:pPr>
      <w:rPr>
        <w:rFonts w:ascii="Symbol" w:hAnsi="Symbol" w:hint="default"/>
      </w:rPr>
    </w:lvl>
    <w:lvl w:ilvl="4" w:tplc="997EF5F2">
      <w:start w:val="1"/>
      <w:numFmt w:val="bullet"/>
      <w:lvlText w:val="o"/>
      <w:lvlJc w:val="left"/>
      <w:pPr>
        <w:ind w:left="3600" w:hanging="360"/>
      </w:pPr>
      <w:rPr>
        <w:rFonts w:ascii="Courier New" w:hAnsi="Courier New" w:hint="default"/>
      </w:rPr>
    </w:lvl>
    <w:lvl w:ilvl="5" w:tplc="F568532A">
      <w:start w:val="1"/>
      <w:numFmt w:val="bullet"/>
      <w:lvlText w:val=""/>
      <w:lvlJc w:val="left"/>
      <w:pPr>
        <w:ind w:left="4320" w:hanging="360"/>
      </w:pPr>
      <w:rPr>
        <w:rFonts w:ascii="Wingdings" w:hAnsi="Wingdings" w:hint="default"/>
      </w:rPr>
    </w:lvl>
    <w:lvl w:ilvl="6" w:tplc="C706C862">
      <w:start w:val="1"/>
      <w:numFmt w:val="bullet"/>
      <w:lvlText w:val=""/>
      <w:lvlJc w:val="left"/>
      <w:pPr>
        <w:ind w:left="5040" w:hanging="360"/>
      </w:pPr>
      <w:rPr>
        <w:rFonts w:ascii="Symbol" w:hAnsi="Symbol" w:hint="default"/>
      </w:rPr>
    </w:lvl>
    <w:lvl w:ilvl="7" w:tplc="E5AECFB0">
      <w:start w:val="1"/>
      <w:numFmt w:val="bullet"/>
      <w:lvlText w:val="o"/>
      <w:lvlJc w:val="left"/>
      <w:pPr>
        <w:ind w:left="5760" w:hanging="360"/>
      </w:pPr>
      <w:rPr>
        <w:rFonts w:ascii="Courier New" w:hAnsi="Courier New" w:hint="default"/>
      </w:rPr>
    </w:lvl>
    <w:lvl w:ilvl="8" w:tplc="29A0330E">
      <w:start w:val="1"/>
      <w:numFmt w:val="bullet"/>
      <w:lvlText w:val=""/>
      <w:lvlJc w:val="left"/>
      <w:pPr>
        <w:ind w:left="6480" w:hanging="360"/>
      </w:pPr>
      <w:rPr>
        <w:rFonts w:ascii="Wingdings" w:hAnsi="Wingdings" w:hint="default"/>
      </w:rPr>
    </w:lvl>
  </w:abstractNum>
  <w:abstractNum w:abstractNumId="6" w15:restartNumberingAfterBreak="0">
    <w:nsid w:val="625552BF"/>
    <w:multiLevelType w:val="hybridMultilevel"/>
    <w:tmpl w:val="82684AD4"/>
    <w:lvl w:ilvl="0" w:tplc="04963344">
      <w:start w:val="1"/>
      <w:numFmt w:val="bullet"/>
      <w:lvlText w:val=""/>
      <w:lvlJc w:val="left"/>
      <w:pPr>
        <w:ind w:left="720" w:hanging="360"/>
      </w:pPr>
      <w:rPr>
        <w:rFonts w:ascii="Symbol" w:hAnsi="Symbol" w:hint="default"/>
      </w:rPr>
    </w:lvl>
    <w:lvl w:ilvl="1" w:tplc="3EB28F0A">
      <w:start w:val="1"/>
      <w:numFmt w:val="bullet"/>
      <w:lvlText w:val="o"/>
      <w:lvlJc w:val="left"/>
      <w:pPr>
        <w:ind w:left="1440" w:hanging="360"/>
      </w:pPr>
      <w:rPr>
        <w:rFonts w:ascii="Courier New" w:hAnsi="Courier New" w:hint="default"/>
      </w:rPr>
    </w:lvl>
    <w:lvl w:ilvl="2" w:tplc="FFE47716">
      <w:start w:val="1"/>
      <w:numFmt w:val="bullet"/>
      <w:lvlText w:val=""/>
      <w:lvlJc w:val="left"/>
      <w:pPr>
        <w:ind w:left="2160" w:hanging="360"/>
      </w:pPr>
      <w:rPr>
        <w:rFonts w:ascii="Wingdings" w:hAnsi="Wingdings" w:hint="default"/>
      </w:rPr>
    </w:lvl>
    <w:lvl w:ilvl="3" w:tplc="057CA108">
      <w:start w:val="1"/>
      <w:numFmt w:val="bullet"/>
      <w:lvlText w:val=""/>
      <w:lvlJc w:val="left"/>
      <w:pPr>
        <w:ind w:left="2880" w:hanging="360"/>
      </w:pPr>
      <w:rPr>
        <w:rFonts w:ascii="Symbol" w:hAnsi="Symbol" w:hint="default"/>
      </w:rPr>
    </w:lvl>
    <w:lvl w:ilvl="4" w:tplc="408E1A0A">
      <w:start w:val="1"/>
      <w:numFmt w:val="bullet"/>
      <w:lvlText w:val="o"/>
      <w:lvlJc w:val="left"/>
      <w:pPr>
        <w:ind w:left="3600" w:hanging="360"/>
      </w:pPr>
      <w:rPr>
        <w:rFonts w:ascii="Courier New" w:hAnsi="Courier New" w:hint="default"/>
      </w:rPr>
    </w:lvl>
    <w:lvl w:ilvl="5" w:tplc="68225D4C">
      <w:start w:val="1"/>
      <w:numFmt w:val="bullet"/>
      <w:lvlText w:val=""/>
      <w:lvlJc w:val="left"/>
      <w:pPr>
        <w:ind w:left="4320" w:hanging="360"/>
      </w:pPr>
      <w:rPr>
        <w:rFonts w:ascii="Wingdings" w:hAnsi="Wingdings" w:hint="default"/>
      </w:rPr>
    </w:lvl>
    <w:lvl w:ilvl="6" w:tplc="B08EBD2C">
      <w:start w:val="1"/>
      <w:numFmt w:val="bullet"/>
      <w:lvlText w:val=""/>
      <w:lvlJc w:val="left"/>
      <w:pPr>
        <w:ind w:left="5040" w:hanging="360"/>
      </w:pPr>
      <w:rPr>
        <w:rFonts w:ascii="Symbol" w:hAnsi="Symbol" w:hint="default"/>
      </w:rPr>
    </w:lvl>
    <w:lvl w:ilvl="7" w:tplc="CDF4BCF6">
      <w:start w:val="1"/>
      <w:numFmt w:val="bullet"/>
      <w:lvlText w:val="o"/>
      <w:lvlJc w:val="left"/>
      <w:pPr>
        <w:ind w:left="5760" w:hanging="360"/>
      </w:pPr>
      <w:rPr>
        <w:rFonts w:ascii="Courier New" w:hAnsi="Courier New" w:hint="default"/>
      </w:rPr>
    </w:lvl>
    <w:lvl w:ilvl="8" w:tplc="C56C4824">
      <w:start w:val="1"/>
      <w:numFmt w:val="bullet"/>
      <w:lvlText w:val=""/>
      <w:lvlJc w:val="left"/>
      <w:pPr>
        <w:ind w:left="6480" w:hanging="360"/>
      </w:pPr>
      <w:rPr>
        <w:rFonts w:ascii="Wingdings" w:hAnsi="Wingdings" w:hint="default"/>
      </w:rPr>
    </w:lvl>
  </w:abstractNum>
  <w:num w:numId="1" w16cid:durableId="161773983">
    <w:abstractNumId w:val="2"/>
  </w:num>
  <w:num w:numId="2" w16cid:durableId="81804654">
    <w:abstractNumId w:val="6"/>
  </w:num>
  <w:num w:numId="3" w16cid:durableId="2141148286">
    <w:abstractNumId w:val="0"/>
  </w:num>
  <w:num w:numId="4" w16cid:durableId="246036763">
    <w:abstractNumId w:val="3"/>
  </w:num>
  <w:num w:numId="5" w16cid:durableId="1925145109">
    <w:abstractNumId w:val="4"/>
  </w:num>
  <w:num w:numId="6" w16cid:durableId="569928334">
    <w:abstractNumId w:val="5"/>
  </w:num>
  <w:num w:numId="7" w16cid:durableId="1158496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0B03EC"/>
    <w:rsid w:val="000F54F9"/>
    <w:rsid w:val="0015148D"/>
    <w:rsid w:val="001C2264"/>
    <w:rsid w:val="001D55D9"/>
    <w:rsid w:val="002536AE"/>
    <w:rsid w:val="004844E3"/>
    <w:rsid w:val="004A5C88"/>
    <w:rsid w:val="006D0ABF"/>
    <w:rsid w:val="007239A0"/>
    <w:rsid w:val="00806F26"/>
    <w:rsid w:val="00B9356C"/>
    <w:rsid w:val="00C90C8A"/>
    <w:rsid w:val="00CA1DC4"/>
    <w:rsid w:val="00D23C03"/>
    <w:rsid w:val="00D62B62"/>
    <w:rsid w:val="00E91991"/>
    <w:rsid w:val="00F10389"/>
    <w:rsid w:val="00F11FAF"/>
    <w:rsid w:val="00FD5688"/>
    <w:rsid w:val="6012639B"/>
    <w:rsid w:val="6E0B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03EC"/>
  <w15:chartTrackingRefBased/>
  <w15:docId w15:val="{C637B8F4-5E0A-4961-835D-4B0F8D2E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uiPriority w:val="1"/>
    <w:qFormat/>
    <w:rsid w:val="00B9356C"/>
    <w:pPr>
      <w:keepNext/>
    </w:pPr>
    <w:rPr>
      <w:rFonts w:ascii="Helvetica Now Text Light" w:eastAsiaTheme="minorEastAsia" w:hAnsi="Helvetica Now Text Light" w:cs="Minion Pro"/>
      <w:color w:val="000000" w:themeColor="text1"/>
      <w:sz w:val="20"/>
      <w:szCs w:val="2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E9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2264"/>
    <w:rPr>
      <w:color w:val="605E5C"/>
      <w:shd w:val="clear" w:color="auto" w:fill="E1DFDD"/>
    </w:rPr>
  </w:style>
  <w:style w:type="character" w:styleId="CommentReference">
    <w:name w:val="annotation reference"/>
    <w:basedOn w:val="DefaultParagraphFont"/>
    <w:uiPriority w:val="99"/>
    <w:semiHidden/>
    <w:unhideWhenUsed/>
    <w:rsid w:val="002536AE"/>
    <w:rPr>
      <w:sz w:val="16"/>
      <w:szCs w:val="16"/>
    </w:rPr>
  </w:style>
  <w:style w:type="paragraph" w:styleId="CommentText">
    <w:name w:val="annotation text"/>
    <w:basedOn w:val="Normal"/>
    <w:link w:val="CommentTextChar"/>
    <w:uiPriority w:val="99"/>
    <w:unhideWhenUsed/>
    <w:rsid w:val="002536AE"/>
    <w:pPr>
      <w:spacing w:after="0" w:line="240" w:lineRule="auto"/>
    </w:pPr>
    <w:rPr>
      <w:sz w:val="20"/>
      <w:szCs w:val="20"/>
      <w:lang w:val="en-GB"/>
    </w:rPr>
  </w:style>
  <w:style w:type="character" w:customStyle="1" w:styleId="CommentTextChar">
    <w:name w:val="Comment Text Char"/>
    <w:basedOn w:val="DefaultParagraphFont"/>
    <w:link w:val="CommentText"/>
    <w:uiPriority w:val="99"/>
    <w:rsid w:val="002536AE"/>
    <w:rPr>
      <w:sz w:val="20"/>
      <w:szCs w:val="20"/>
      <w:lang w:val="en-GB"/>
    </w:rPr>
  </w:style>
  <w:style w:type="paragraph" w:customStyle="1" w:styleId="paragraph">
    <w:name w:val="paragraph"/>
    <w:basedOn w:val="Normal"/>
    <w:rsid w:val="002536A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536AE"/>
  </w:style>
  <w:style w:type="character" w:customStyle="1" w:styleId="eop">
    <w:name w:val="eop"/>
    <w:basedOn w:val="DefaultParagraphFont"/>
    <w:rsid w:val="00253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woodley@complete.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8A804192816548AD2A0EED7D81FAC6" ma:contentTypeVersion="14" ma:contentTypeDescription="Create a new document." ma:contentTypeScope="" ma:versionID="51671cf838ea7c1d658f4f2acf3123f3">
  <xsd:schema xmlns:xsd="http://www.w3.org/2001/XMLSchema" xmlns:xs="http://www.w3.org/2001/XMLSchema" xmlns:p="http://schemas.microsoft.com/office/2006/metadata/properties" xmlns:ns2="fbd87bc2-a4df-4452-a819-070412475de5" xmlns:ns3="c9523457-d50a-4058-aa08-f5c04a3922a6" targetNamespace="http://schemas.microsoft.com/office/2006/metadata/properties" ma:root="true" ma:fieldsID="a5c4e7febb0b43582ede4ea9c1a71260" ns2:_="" ns3:_="">
    <xsd:import namespace="fbd87bc2-a4df-4452-a819-070412475de5"/>
    <xsd:import namespace="c9523457-d50a-4058-aa08-f5c04a3922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87bc2-a4df-4452-a819-070412475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294def4-c490-4490-8e4b-2cefe6f84c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23457-d50a-4058-aa08-f5c04a3922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9c988a5-1030-4faf-91a5-b78947fe3666}" ma:internalName="TaxCatchAll" ma:showField="CatchAllData" ma:web="c9523457-d50a-4058-aa08-f5c04a3922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9523457-d50a-4058-aa08-f5c04a3922a6" xsi:nil="true"/>
    <lcf76f155ced4ddcb4097134ff3c332f xmlns="fbd87bc2-a4df-4452-a819-070412475d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34758D-2580-4138-8653-B9663F18B244}">
  <ds:schemaRefs>
    <ds:schemaRef ds:uri="http://schemas.microsoft.com/sharepoint/v3/contenttype/forms"/>
  </ds:schemaRefs>
</ds:datastoreItem>
</file>

<file path=customXml/itemProps2.xml><?xml version="1.0" encoding="utf-8"?>
<ds:datastoreItem xmlns:ds="http://schemas.openxmlformats.org/officeDocument/2006/customXml" ds:itemID="{AA42D40B-7AB7-4BC5-8728-F7234EF01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87bc2-a4df-4452-a819-070412475de5"/>
    <ds:schemaRef ds:uri="c9523457-d50a-4058-aa08-f5c04a392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1DF79-B221-4840-AFB9-2D4C6A5BC0C8}">
  <ds:schemaRefs>
    <ds:schemaRef ds:uri="http://schemas.microsoft.com/office/2006/metadata/properties"/>
    <ds:schemaRef ds:uri="http://schemas.microsoft.com/office/infopath/2007/PartnerControls"/>
    <ds:schemaRef ds:uri="c9523457-d50a-4058-aa08-f5c04a3922a6"/>
    <ds:schemaRef ds:uri="fbd87bc2-a4df-4452-a819-070412475de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Links>
    <vt:vector size="6" baseType="variant">
      <vt:variant>
        <vt:i4>5505137</vt:i4>
      </vt:variant>
      <vt:variant>
        <vt:i4>0</vt:i4>
      </vt:variant>
      <vt:variant>
        <vt:i4>0</vt:i4>
      </vt:variant>
      <vt:variant>
        <vt:i4>5</vt:i4>
      </vt:variant>
      <vt:variant>
        <vt:lpwstr>mailto:Tim.woodley@complete.co.uk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Blaik, Gill</dc:creator>
  <cp:keywords/>
  <dc:description/>
  <cp:lastModifiedBy>Blaik, Gill</cp:lastModifiedBy>
  <cp:revision>14</cp:revision>
  <dcterms:created xsi:type="dcterms:W3CDTF">2023-09-27T02:28:00Z</dcterms:created>
  <dcterms:modified xsi:type="dcterms:W3CDTF">2023-09-26T18:38:00Z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0x010100598A804192816548AD2A0EED7D81FAC6</vt:lpwstr>
  </property>
  <property fmtid="{D5CDD505-2E9C-101B-9397-08002B2CF9AE}" pid="3" name="MediaServiceImageTags">
    <vt:lpwstr/>
  </property>
</Properties>
</file>